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BAEA" w14:textId="77777777" w:rsidR="007F310A" w:rsidRPr="003C607D" w:rsidRDefault="007F310A" w:rsidP="007F310A">
      <w:pPr>
        <w:shd w:val="clear" w:color="auto" w:fill="FFFFFF"/>
        <w:spacing w:before="120" w:after="0"/>
        <w:rPr>
          <w:rStyle w:val="mw-page-title-main"/>
          <w:rFonts w:eastAsia="Times New Roman" w:cs="Times New Roman"/>
          <w:b/>
          <w:bCs/>
          <w:kern w:val="36"/>
          <w:szCs w:val="28"/>
          <w:lang w:val="en-US" w:eastAsia="ru-RU"/>
        </w:rPr>
      </w:pPr>
      <w:r w:rsidRPr="003C607D">
        <w:rPr>
          <w:rStyle w:val="mw-page-title-main"/>
          <w:rFonts w:eastAsia="Times New Roman" w:cs="Times New Roman"/>
          <w:b/>
          <w:bCs/>
          <w:kern w:val="36"/>
          <w:szCs w:val="28"/>
          <w:lang w:val="en-US" w:eastAsia="ru-RU"/>
        </w:rPr>
        <w:t>List of Uzbek theatre groups</w:t>
      </w:r>
    </w:p>
    <w:p w14:paraId="58C18251" w14:textId="756E65AA" w:rsidR="007F310A" w:rsidRPr="00AA2576" w:rsidRDefault="007F310A" w:rsidP="007F310A">
      <w:pPr>
        <w:shd w:val="clear" w:color="auto" w:fill="FFFFFF"/>
        <w:spacing w:before="120" w:after="0"/>
        <w:rPr>
          <w:rStyle w:val="mw-page-title-main"/>
          <w:rFonts w:eastAsia="Times New Roman" w:cs="Times New Roman"/>
          <w:kern w:val="36"/>
          <w:szCs w:val="28"/>
          <w:lang w:val="en-US" w:eastAsia="ru-RU"/>
        </w:rPr>
      </w:pPr>
      <w:r w:rsidRPr="00AA2576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>Uzbek Theatre Groups refer to established and new theatre companies in Uzbekistan.</w:t>
      </w:r>
    </w:p>
    <w:p w14:paraId="3F1C12A4" w14:textId="77777777" w:rsidR="007F310A" w:rsidRPr="00AA2576" w:rsidRDefault="007F310A" w:rsidP="007F310A">
      <w:pPr>
        <w:shd w:val="clear" w:color="auto" w:fill="FFFFFF"/>
        <w:spacing w:before="120" w:after="0"/>
        <w:rPr>
          <w:rStyle w:val="mw-page-title-main"/>
          <w:rFonts w:eastAsia="Times New Roman" w:cs="Times New Roman"/>
          <w:kern w:val="36"/>
          <w:szCs w:val="28"/>
          <w:lang w:val="en-US" w:eastAsia="ru-RU"/>
        </w:rPr>
      </w:pPr>
      <w:r w:rsidRPr="00AA2576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>All early theatre in Uzbekistan was in both the Russian and Uzbek languages.</w:t>
      </w:r>
    </w:p>
    <w:p w14:paraId="2278EBBC" w14:textId="33E6FA46" w:rsidR="00C9327D" w:rsidRPr="00C9327D" w:rsidRDefault="00C9327D" w:rsidP="007F310A">
      <w:pPr>
        <w:shd w:val="clear" w:color="auto" w:fill="FFFFFF"/>
        <w:spacing w:before="120" w:after="0"/>
        <w:rPr>
          <w:rFonts w:eastAsia="Times New Roman" w:cs="Times New Roman"/>
          <w:szCs w:val="28"/>
          <w:lang w:val="en-US" w:eastAsia="ru-RU"/>
        </w:rPr>
      </w:pPr>
      <w:r w:rsidRPr="00C9327D">
        <w:rPr>
          <w:rFonts w:eastAsia="Times New Roman" w:cs="Times New Roman"/>
          <w:b/>
          <w:bCs/>
          <w:szCs w:val="28"/>
          <w:lang w:val="en-US" w:eastAsia="ru-RU"/>
        </w:rPr>
        <w:t>Theatre Groups in Uzbekistan</w:t>
      </w:r>
    </w:p>
    <w:p w14:paraId="7BF45041" w14:textId="0588D63C" w:rsidR="007F310A" w:rsidRPr="007F310A" w:rsidRDefault="007F310A" w:rsidP="007F310A">
      <w:pPr>
        <w:shd w:val="clear" w:color="auto" w:fill="FFFFFF"/>
        <w:spacing w:after="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>The theatrical life of</w:t>
      </w:r>
      <w:r w:rsidR="003C607D">
        <w:rPr>
          <w:rFonts w:eastAsia="Times New Roman" w:cs="Times New Roman"/>
          <w:szCs w:val="28"/>
          <w:lang w:val="uz-Cyrl-UZ" w:eastAsia="ru-RU"/>
        </w:rPr>
        <w:t xml:space="preserve"> </w:t>
      </w:r>
      <w:r w:rsidRPr="007F310A">
        <w:rPr>
          <w:rFonts w:eastAsia="Times New Roman" w:cs="Times New Roman"/>
          <w:szCs w:val="28"/>
          <w:lang w:val="en-US" w:eastAsia="ru-RU"/>
        </w:rPr>
        <w:t>Uzbekistan</w:t>
      </w:r>
      <w:r w:rsidR="003C607D">
        <w:rPr>
          <w:rFonts w:eastAsia="Times New Roman" w:cs="Times New Roman"/>
          <w:szCs w:val="28"/>
          <w:lang w:val="uz-Cyrl-UZ" w:eastAsia="ru-RU"/>
        </w:rPr>
        <w:t xml:space="preserve"> </w:t>
      </w:r>
      <w:r w:rsidRPr="007F310A">
        <w:rPr>
          <w:rFonts w:eastAsia="Times New Roman" w:cs="Times New Roman"/>
          <w:szCs w:val="28"/>
          <w:lang w:val="en-US" w:eastAsia="ru-RU"/>
        </w:rPr>
        <w:t>is quite different. There are 35 state theaters, including two opera and ballet in</w:t>
      </w:r>
      <w:r w:rsidR="003C607D">
        <w:rPr>
          <w:rFonts w:eastAsia="Times New Roman" w:cs="Times New Roman"/>
          <w:szCs w:val="28"/>
          <w:lang w:val="uz-Cyrl-UZ" w:eastAsia="ru-RU"/>
        </w:rPr>
        <w:t xml:space="preserve"> </w:t>
      </w:r>
      <w:r w:rsidRPr="007F310A">
        <w:rPr>
          <w:rFonts w:eastAsia="Times New Roman" w:cs="Times New Roman"/>
          <w:szCs w:val="28"/>
          <w:lang w:val="en-US" w:eastAsia="ru-RU"/>
        </w:rPr>
        <w:t>Tashkent</w:t>
      </w:r>
      <w:r w:rsidR="003C607D">
        <w:rPr>
          <w:rFonts w:eastAsia="Times New Roman" w:cs="Times New Roman"/>
          <w:szCs w:val="28"/>
          <w:lang w:val="uz-Cyrl-UZ" w:eastAsia="ru-RU"/>
        </w:rPr>
        <w:t xml:space="preserve"> </w:t>
      </w:r>
      <w:r w:rsidRPr="007F310A">
        <w:rPr>
          <w:rFonts w:eastAsia="Times New Roman" w:cs="Times New Roman"/>
          <w:szCs w:val="28"/>
          <w:lang w:val="en-US" w:eastAsia="ru-RU"/>
        </w:rPr>
        <w:t>and</w:t>
      </w:r>
      <w:r w:rsidR="003C607D">
        <w:rPr>
          <w:rFonts w:eastAsia="Times New Roman" w:cs="Times New Roman"/>
          <w:szCs w:val="28"/>
          <w:lang w:val="uz-Cyrl-UZ" w:eastAsia="ru-RU"/>
        </w:rPr>
        <w:t xml:space="preserve"> </w:t>
      </w:r>
      <w:r w:rsidRPr="007F310A">
        <w:rPr>
          <w:rFonts w:eastAsia="Times New Roman" w:cs="Times New Roman"/>
          <w:szCs w:val="28"/>
          <w:lang w:val="en-US" w:eastAsia="ru-RU"/>
        </w:rPr>
        <w:t>Samarkand, 10 music and drama theaters, as well as dolls theaters nationwide. Also,</w:t>
      </w:r>
      <w:r w:rsidR="003C607D">
        <w:rPr>
          <w:rFonts w:eastAsia="Times New Roman" w:cs="Times New Roman"/>
          <w:szCs w:val="28"/>
          <w:lang w:val="uz-Cyrl-UZ" w:eastAsia="ru-RU"/>
        </w:rPr>
        <w:t xml:space="preserve"> </w:t>
      </w:r>
      <w:r w:rsidRPr="007F310A">
        <w:rPr>
          <w:rFonts w:eastAsia="Times New Roman" w:cs="Times New Roman"/>
          <w:szCs w:val="28"/>
          <w:lang w:val="en-US" w:eastAsia="ru-RU"/>
        </w:rPr>
        <w:t>Russian music</w:t>
      </w:r>
      <w:r w:rsidR="003C607D">
        <w:rPr>
          <w:rFonts w:eastAsia="Times New Roman" w:cs="Times New Roman"/>
          <w:szCs w:val="28"/>
          <w:lang w:val="uz-Cyrl-UZ" w:eastAsia="ru-RU"/>
        </w:rPr>
        <w:t xml:space="preserve"> </w:t>
      </w:r>
      <w:r w:rsidRPr="007F310A">
        <w:rPr>
          <w:rFonts w:eastAsia="Times New Roman" w:cs="Times New Roman"/>
          <w:szCs w:val="28"/>
          <w:lang w:val="en-US" w:eastAsia="ru-RU"/>
        </w:rPr>
        <w:t>and drama theaters operate in Tashkent,</w:t>
      </w:r>
      <w:r w:rsidR="003C607D">
        <w:rPr>
          <w:rFonts w:eastAsia="Times New Roman" w:cs="Times New Roman"/>
          <w:szCs w:val="28"/>
          <w:lang w:val="uz-Cyrl-UZ" w:eastAsia="ru-RU"/>
        </w:rPr>
        <w:t xml:space="preserve"> </w:t>
      </w:r>
      <w:r w:rsidRPr="007F310A">
        <w:rPr>
          <w:rFonts w:eastAsia="Times New Roman" w:cs="Times New Roman"/>
          <w:szCs w:val="28"/>
          <w:lang w:val="en-US" w:eastAsia="ru-RU"/>
        </w:rPr>
        <w:t>Samarkand</w:t>
      </w:r>
      <w:r w:rsidR="003C607D">
        <w:rPr>
          <w:rFonts w:eastAsia="Times New Roman" w:cs="Times New Roman"/>
          <w:szCs w:val="28"/>
          <w:lang w:val="uz-Cyrl-UZ" w:eastAsia="ru-RU"/>
        </w:rPr>
        <w:t xml:space="preserve"> </w:t>
      </w:r>
      <w:r w:rsidRPr="007F310A">
        <w:rPr>
          <w:rFonts w:eastAsia="Times New Roman" w:cs="Times New Roman"/>
          <w:szCs w:val="28"/>
          <w:lang w:val="en-US" w:eastAsia="ru-RU"/>
        </w:rPr>
        <w:t>and Ferghana.</w:t>
      </w:r>
      <w:r w:rsidRPr="007F310A">
        <w:rPr>
          <w:rFonts w:eastAsia="Times New Roman" w:cs="Times New Roman"/>
          <w:szCs w:val="28"/>
          <w:lang w:val="en-US" w:eastAsia="ru-RU"/>
        </w:rPr>
        <w:br/>
      </w:r>
      <w:r w:rsidRPr="007F310A">
        <w:rPr>
          <w:rFonts w:eastAsia="Times New Roman" w:cs="Times New Roman"/>
          <w:szCs w:val="28"/>
          <w:lang w:val="en-US" w:eastAsia="ru-RU"/>
        </w:rPr>
        <w:br/>
        <w:t>Most of the theatres are located in capital city of Uzbekistan.</w:t>
      </w:r>
      <w:r w:rsidR="003C607D">
        <w:rPr>
          <w:rFonts w:eastAsia="Times New Roman" w:cs="Times New Roman"/>
          <w:szCs w:val="28"/>
          <w:lang w:val="uz-Cyrl-UZ" w:eastAsia="ru-RU"/>
        </w:rPr>
        <w:t xml:space="preserve"> </w:t>
      </w:r>
      <w:r w:rsidRPr="007F310A">
        <w:rPr>
          <w:rFonts w:eastAsia="Times New Roman" w:cs="Times New Roman"/>
          <w:b/>
          <w:bCs/>
          <w:szCs w:val="28"/>
          <w:bdr w:val="none" w:sz="0" w:space="0" w:color="auto" w:frame="1"/>
          <w:lang w:val="en-US" w:eastAsia="ru-RU"/>
        </w:rPr>
        <w:t>Here is the list of most leading theatres in Uzbekistan:</w:t>
      </w:r>
      <w:r w:rsidRPr="007F310A">
        <w:rPr>
          <w:rFonts w:eastAsia="Times New Roman" w:cs="Times New Roman"/>
          <w:szCs w:val="28"/>
          <w:lang w:val="en-US" w:eastAsia="ru-RU"/>
        </w:rPr>
        <w:br/>
      </w:r>
      <w:r w:rsidRPr="007F310A">
        <w:rPr>
          <w:rFonts w:eastAsia="Times New Roman" w:cs="Times New Roman"/>
          <w:szCs w:val="28"/>
          <w:lang w:val="en-US" w:eastAsia="ru-RU"/>
        </w:rPr>
        <w:br/>
      </w:r>
      <w:r w:rsidRPr="007F310A">
        <w:rPr>
          <w:rFonts w:eastAsia="Times New Roman" w:cs="Times New Roman"/>
          <w:szCs w:val="28"/>
          <w:lang w:val="en-US" w:eastAsia="ru-RU"/>
        </w:rPr>
        <w:br/>
      </w:r>
      <w:r w:rsidRPr="007F310A">
        <w:rPr>
          <w:rFonts w:eastAsia="Times New Roman" w:cs="Times New Roman"/>
          <w:b/>
          <w:bCs/>
          <w:szCs w:val="28"/>
          <w:bdr w:val="none" w:sz="0" w:space="0" w:color="auto" w:frame="1"/>
          <w:lang w:val="en-US" w:eastAsia="ru-RU"/>
        </w:rPr>
        <w:t>Tashkent</w:t>
      </w:r>
    </w:p>
    <w:p w14:paraId="66B7BC81" w14:textId="77777777" w:rsidR="007F310A" w:rsidRPr="007F310A" w:rsidRDefault="007F310A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proofErr w:type="spellStart"/>
      <w:r w:rsidRPr="007F310A">
        <w:rPr>
          <w:rFonts w:eastAsia="Times New Roman" w:cs="Times New Roman"/>
          <w:szCs w:val="28"/>
          <w:lang w:eastAsia="ru-RU"/>
        </w:rPr>
        <w:t>Ilkhom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Theatre</w:t>
      </w:r>
    </w:p>
    <w:p w14:paraId="31C79A79" w14:textId="77777777" w:rsidR="007F310A" w:rsidRPr="007F310A" w:rsidRDefault="007F310A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>Academic Russian Drama Theatre of Uzbekistan</w:t>
      </w:r>
    </w:p>
    <w:p w14:paraId="517DE63A" w14:textId="77777777" w:rsidR="007F310A" w:rsidRPr="007F310A" w:rsidRDefault="007F310A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 xml:space="preserve">The State Academic Bolshoi Theatre named after Alisher </w:t>
      </w:r>
      <w:proofErr w:type="spellStart"/>
      <w:r w:rsidRPr="007F310A">
        <w:rPr>
          <w:rFonts w:eastAsia="Times New Roman" w:cs="Times New Roman"/>
          <w:szCs w:val="28"/>
          <w:lang w:val="en-US" w:eastAsia="ru-RU"/>
        </w:rPr>
        <w:t>Navoi</w:t>
      </w:r>
      <w:proofErr w:type="spellEnd"/>
    </w:p>
    <w:p w14:paraId="65F629D7" w14:textId="77777777" w:rsidR="007F310A" w:rsidRPr="007F310A" w:rsidRDefault="007F310A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proofErr w:type="spellStart"/>
      <w:r w:rsidRPr="007F310A">
        <w:rPr>
          <w:rFonts w:eastAsia="Times New Roman" w:cs="Times New Roman"/>
          <w:szCs w:val="28"/>
          <w:lang w:eastAsia="ru-RU"/>
        </w:rPr>
        <w:t>Uzbek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National </w:t>
      </w:r>
      <w:proofErr w:type="spellStart"/>
      <w:r w:rsidRPr="007F310A">
        <w:rPr>
          <w:rFonts w:eastAsia="Times New Roman" w:cs="Times New Roman"/>
          <w:szCs w:val="28"/>
          <w:lang w:eastAsia="ru-RU"/>
        </w:rPr>
        <w:t>Academic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10A">
        <w:rPr>
          <w:rFonts w:eastAsia="Times New Roman" w:cs="Times New Roman"/>
          <w:szCs w:val="28"/>
          <w:lang w:eastAsia="ru-RU"/>
        </w:rPr>
        <w:t>Drama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Theatre</w:t>
      </w:r>
    </w:p>
    <w:p w14:paraId="2FB01717" w14:textId="77777777" w:rsidR="007F310A" w:rsidRPr="007F310A" w:rsidRDefault="007F310A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 xml:space="preserve">National Theatre for Young People named Yu </w:t>
      </w:r>
      <w:proofErr w:type="spellStart"/>
      <w:r w:rsidRPr="007F310A">
        <w:rPr>
          <w:rFonts w:eastAsia="Times New Roman" w:cs="Times New Roman"/>
          <w:szCs w:val="28"/>
          <w:lang w:val="en-US" w:eastAsia="ru-RU"/>
        </w:rPr>
        <w:t>Akhunbabayev</w:t>
      </w:r>
      <w:proofErr w:type="spellEnd"/>
    </w:p>
    <w:p w14:paraId="11729C1C" w14:textId="77777777" w:rsidR="007F310A" w:rsidRPr="007F310A" w:rsidRDefault="007F310A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proofErr w:type="spellStart"/>
      <w:r w:rsidRPr="007F310A">
        <w:rPr>
          <w:rFonts w:eastAsia="Times New Roman" w:cs="Times New Roman"/>
          <w:szCs w:val="28"/>
          <w:lang w:eastAsia="ru-RU"/>
        </w:rPr>
        <w:t>Youth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Theatre </w:t>
      </w:r>
      <w:proofErr w:type="spellStart"/>
      <w:r w:rsidRPr="007F310A">
        <w:rPr>
          <w:rFonts w:eastAsia="Times New Roman" w:cs="Times New Roman"/>
          <w:szCs w:val="28"/>
          <w:lang w:eastAsia="ru-RU"/>
        </w:rPr>
        <w:t>of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Uzbekistan</w:t>
      </w:r>
    </w:p>
    <w:p w14:paraId="74DB8DF9" w14:textId="77777777" w:rsidR="007F310A" w:rsidRPr="007F310A" w:rsidRDefault="007F310A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proofErr w:type="spellStart"/>
      <w:r w:rsidRPr="007F310A">
        <w:rPr>
          <w:rFonts w:eastAsia="Times New Roman" w:cs="Times New Roman"/>
          <w:szCs w:val="28"/>
          <w:lang w:eastAsia="ru-RU"/>
        </w:rPr>
        <w:t>Republican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10A">
        <w:rPr>
          <w:rFonts w:eastAsia="Times New Roman" w:cs="Times New Roman"/>
          <w:szCs w:val="28"/>
          <w:lang w:eastAsia="ru-RU"/>
        </w:rPr>
        <w:t>puppet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10A">
        <w:rPr>
          <w:rFonts w:eastAsia="Times New Roman" w:cs="Times New Roman"/>
          <w:szCs w:val="28"/>
          <w:lang w:eastAsia="ru-RU"/>
        </w:rPr>
        <w:t>theater</w:t>
      </w:r>
      <w:proofErr w:type="spellEnd"/>
    </w:p>
    <w:p w14:paraId="25E28551" w14:textId="77777777" w:rsidR="007F310A" w:rsidRPr="007F310A" w:rsidRDefault="007F310A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>Operetta Theatre (Tashkent State Theater of Musical Comedy)</w:t>
      </w:r>
    </w:p>
    <w:p w14:paraId="7E2131A4" w14:textId="314D6AE4" w:rsidR="007F310A" w:rsidRPr="007F310A" w:rsidRDefault="00AA2576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proofErr w:type="spellStart"/>
      <w:r w:rsidRPr="007F310A">
        <w:rPr>
          <w:rFonts w:eastAsia="Times New Roman" w:cs="Times New Roman"/>
          <w:szCs w:val="28"/>
          <w:lang w:eastAsia="ru-RU"/>
        </w:rPr>
        <w:t>Abror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10A">
        <w:rPr>
          <w:rFonts w:eastAsia="Times New Roman" w:cs="Times New Roman"/>
          <w:szCs w:val="28"/>
          <w:lang w:eastAsia="ru-RU"/>
        </w:rPr>
        <w:t>Khidoyatov</w:t>
      </w:r>
      <w:proofErr w:type="spellEnd"/>
      <w:r w:rsidRPr="00AA257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F310A" w:rsidRPr="007F310A">
        <w:rPr>
          <w:rFonts w:eastAsia="Times New Roman" w:cs="Times New Roman"/>
          <w:szCs w:val="28"/>
          <w:lang w:eastAsia="ru-RU"/>
        </w:rPr>
        <w:t>Drama</w:t>
      </w:r>
      <w:proofErr w:type="spellEnd"/>
      <w:r w:rsidR="007F310A" w:rsidRPr="007F310A">
        <w:rPr>
          <w:rFonts w:eastAsia="Times New Roman" w:cs="Times New Roman"/>
          <w:szCs w:val="28"/>
          <w:lang w:eastAsia="ru-RU"/>
        </w:rPr>
        <w:t xml:space="preserve"> Theatre </w:t>
      </w:r>
    </w:p>
    <w:p w14:paraId="5A7A49C7" w14:textId="77777777" w:rsidR="007F310A" w:rsidRPr="007F310A" w:rsidRDefault="007F310A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 xml:space="preserve">Uzbek Theater of Musical Drama and Comedy </w:t>
      </w:r>
      <w:proofErr w:type="spellStart"/>
      <w:r w:rsidRPr="007F310A">
        <w:rPr>
          <w:rFonts w:eastAsia="Times New Roman" w:cs="Times New Roman"/>
          <w:szCs w:val="28"/>
          <w:lang w:val="en-US" w:eastAsia="ru-RU"/>
        </w:rPr>
        <w:t>Mukimi</w:t>
      </w:r>
      <w:proofErr w:type="spellEnd"/>
    </w:p>
    <w:p w14:paraId="206D3209" w14:textId="4F497959" w:rsidR="007F310A" w:rsidRPr="007F310A" w:rsidRDefault="00AA2576" w:rsidP="007F310A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r w:rsidRPr="00AA2576">
        <w:rPr>
          <w:rFonts w:eastAsia="Times New Roman" w:cs="Times New Roman"/>
          <w:szCs w:val="28"/>
          <w:lang w:val="en-US" w:eastAsia="ru-RU"/>
        </w:rPr>
        <w:t>D</w:t>
      </w:r>
      <w:proofErr w:type="spellStart"/>
      <w:r w:rsidRPr="007F310A">
        <w:rPr>
          <w:rFonts w:eastAsia="Times New Roman" w:cs="Times New Roman"/>
          <w:szCs w:val="28"/>
          <w:lang w:eastAsia="ru-RU"/>
        </w:rPr>
        <w:t>ance</w:t>
      </w:r>
      <w:proofErr w:type="spellEnd"/>
      <w:r w:rsidRPr="00AA2576">
        <w:rPr>
          <w:rFonts w:eastAsia="Times New Roman" w:cs="Times New Roman"/>
          <w:szCs w:val="28"/>
          <w:lang w:eastAsia="ru-RU"/>
        </w:rPr>
        <w:t xml:space="preserve"> </w:t>
      </w:r>
      <w:r w:rsidR="007F310A" w:rsidRPr="007F310A">
        <w:rPr>
          <w:rFonts w:eastAsia="Times New Roman" w:cs="Times New Roman"/>
          <w:szCs w:val="28"/>
          <w:lang w:eastAsia="ru-RU"/>
        </w:rPr>
        <w:t>Theatre "</w:t>
      </w:r>
      <w:proofErr w:type="spellStart"/>
      <w:r w:rsidR="007F310A" w:rsidRPr="007F310A">
        <w:rPr>
          <w:rFonts w:eastAsia="Times New Roman" w:cs="Times New Roman"/>
          <w:szCs w:val="28"/>
          <w:lang w:eastAsia="ru-RU"/>
        </w:rPr>
        <w:t>Ofarin</w:t>
      </w:r>
      <w:proofErr w:type="spellEnd"/>
      <w:r w:rsidR="007F310A" w:rsidRPr="007F310A">
        <w:rPr>
          <w:rFonts w:eastAsia="Times New Roman" w:cs="Times New Roman"/>
          <w:szCs w:val="28"/>
          <w:lang w:eastAsia="ru-RU"/>
        </w:rPr>
        <w:t xml:space="preserve">" </w:t>
      </w:r>
    </w:p>
    <w:p w14:paraId="18253579" w14:textId="6D8F6694" w:rsidR="007F310A" w:rsidRPr="007F310A" w:rsidRDefault="007F310A" w:rsidP="007F310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proofErr w:type="spellStart"/>
      <w:r w:rsidRPr="007F310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Samarkand</w:t>
      </w:r>
      <w:proofErr w:type="spellEnd"/>
    </w:p>
    <w:p w14:paraId="66813141" w14:textId="77777777" w:rsidR="007F310A" w:rsidRPr="007F310A" w:rsidRDefault="007F310A" w:rsidP="007F310A">
      <w:pPr>
        <w:numPr>
          <w:ilvl w:val="0"/>
          <w:numId w:val="3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 xml:space="preserve">Samarkand Regional Theater of Music and Drama named after Hamid </w:t>
      </w:r>
      <w:proofErr w:type="spellStart"/>
      <w:r w:rsidRPr="007F310A">
        <w:rPr>
          <w:rFonts w:eastAsia="Times New Roman" w:cs="Times New Roman"/>
          <w:szCs w:val="28"/>
          <w:lang w:val="en-US" w:eastAsia="ru-RU"/>
        </w:rPr>
        <w:t>Alimdjan</w:t>
      </w:r>
      <w:proofErr w:type="spellEnd"/>
    </w:p>
    <w:p w14:paraId="054B83B4" w14:textId="1A17832E" w:rsidR="007F310A" w:rsidRPr="007F310A" w:rsidRDefault="007F310A" w:rsidP="007F310A">
      <w:pPr>
        <w:numPr>
          <w:ilvl w:val="0"/>
          <w:numId w:val="3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>Samarkand Russian Theater</w:t>
      </w:r>
      <w:r w:rsidR="00AA2576" w:rsidRPr="00AA2576">
        <w:rPr>
          <w:rFonts w:eastAsia="Times New Roman" w:cs="Times New Roman"/>
          <w:szCs w:val="28"/>
          <w:lang w:val="en-US" w:eastAsia="ru-RU"/>
        </w:rPr>
        <w:t xml:space="preserve"> named after</w:t>
      </w:r>
      <w:r w:rsidRPr="007F310A">
        <w:rPr>
          <w:rFonts w:eastAsia="Times New Roman" w:cs="Times New Roman"/>
          <w:szCs w:val="28"/>
          <w:lang w:val="en-US" w:eastAsia="ru-RU"/>
        </w:rPr>
        <w:t xml:space="preserve"> Anton Chekhov</w:t>
      </w:r>
    </w:p>
    <w:p w14:paraId="3D0831E2" w14:textId="59F82F78" w:rsidR="007F310A" w:rsidRPr="007F310A" w:rsidRDefault="007F310A" w:rsidP="007F310A">
      <w:pPr>
        <w:numPr>
          <w:ilvl w:val="0"/>
          <w:numId w:val="3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>Regional Puppet Theater named A.</w:t>
      </w:r>
      <w:r w:rsidR="00AA2576" w:rsidRPr="00AA2576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7F310A">
        <w:rPr>
          <w:rFonts w:eastAsia="Times New Roman" w:cs="Times New Roman"/>
          <w:szCs w:val="28"/>
          <w:lang w:val="en-US" w:eastAsia="ru-RU"/>
        </w:rPr>
        <w:t>Dzhuraeva</w:t>
      </w:r>
      <w:proofErr w:type="spellEnd"/>
    </w:p>
    <w:p w14:paraId="7E6E8C5B" w14:textId="315F311B" w:rsidR="007F310A" w:rsidRPr="007F310A" w:rsidRDefault="007F310A" w:rsidP="007F310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proofErr w:type="spellStart"/>
      <w:r w:rsidRPr="007F310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Andijan</w:t>
      </w:r>
      <w:proofErr w:type="spellEnd"/>
    </w:p>
    <w:p w14:paraId="720B766B" w14:textId="17DA0E5B" w:rsidR="007F310A" w:rsidRPr="007F310A" w:rsidRDefault="007F310A" w:rsidP="007F310A">
      <w:pPr>
        <w:numPr>
          <w:ilvl w:val="0"/>
          <w:numId w:val="4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>State Theatre of Drama and Comedy</w:t>
      </w:r>
      <w:r w:rsidR="00AA2576" w:rsidRPr="00AA2576">
        <w:rPr>
          <w:rFonts w:eastAsia="Times New Roman" w:cs="Times New Roman"/>
          <w:szCs w:val="28"/>
          <w:lang w:val="en-US" w:eastAsia="ru-RU"/>
        </w:rPr>
        <w:t xml:space="preserve"> named after</w:t>
      </w:r>
      <w:r w:rsidRPr="007F310A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7F310A">
        <w:rPr>
          <w:rFonts w:eastAsia="Times New Roman" w:cs="Times New Roman"/>
          <w:szCs w:val="28"/>
          <w:lang w:val="en-US" w:eastAsia="ru-RU"/>
        </w:rPr>
        <w:t>Akhunbabayev</w:t>
      </w:r>
      <w:proofErr w:type="spellEnd"/>
    </w:p>
    <w:p w14:paraId="3CCACE59" w14:textId="2BEB9DAB" w:rsidR="007F310A" w:rsidRPr="007F310A" w:rsidRDefault="007F310A" w:rsidP="007F310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proofErr w:type="spellStart"/>
      <w:r w:rsidRPr="007F310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Nukus</w:t>
      </w:r>
      <w:proofErr w:type="spellEnd"/>
    </w:p>
    <w:p w14:paraId="4B5B0054" w14:textId="77777777" w:rsidR="007F310A" w:rsidRPr="007F310A" w:rsidRDefault="007F310A" w:rsidP="007F310A">
      <w:pPr>
        <w:numPr>
          <w:ilvl w:val="0"/>
          <w:numId w:val="5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>Karakalpak Music and Drama Theatre named after Stanislavsky</w:t>
      </w:r>
    </w:p>
    <w:p w14:paraId="7D2861BD" w14:textId="77777777" w:rsidR="007F310A" w:rsidRPr="007F310A" w:rsidRDefault="007F310A" w:rsidP="007F310A">
      <w:pPr>
        <w:numPr>
          <w:ilvl w:val="0"/>
          <w:numId w:val="5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proofErr w:type="spellStart"/>
      <w:r w:rsidRPr="007F310A">
        <w:rPr>
          <w:rFonts w:eastAsia="Times New Roman" w:cs="Times New Roman"/>
          <w:szCs w:val="28"/>
          <w:lang w:eastAsia="ru-RU"/>
        </w:rPr>
        <w:t>Karakalpak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State </w:t>
      </w:r>
      <w:proofErr w:type="spellStart"/>
      <w:r w:rsidRPr="007F310A">
        <w:rPr>
          <w:rFonts w:eastAsia="Times New Roman" w:cs="Times New Roman"/>
          <w:szCs w:val="28"/>
          <w:lang w:eastAsia="ru-RU"/>
        </w:rPr>
        <w:t>Musical</w:t>
      </w:r>
      <w:proofErr w:type="spellEnd"/>
      <w:r w:rsidRPr="007F310A">
        <w:rPr>
          <w:rFonts w:eastAsia="Times New Roman" w:cs="Times New Roman"/>
          <w:szCs w:val="28"/>
          <w:lang w:eastAsia="ru-RU"/>
        </w:rPr>
        <w:t xml:space="preserve"> Theatre </w:t>
      </w:r>
      <w:proofErr w:type="spellStart"/>
      <w:r w:rsidRPr="007F310A">
        <w:rPr>
          <w:rFonts w:eastAsia="Times New Roman" w:cs="Times New Roman"/>
          <w:szCs w:val="28"/>
          <w:lang w:eastAsia="ru-RU"/>
        </w:rPr>
        <w:t>Berdakh</w:t>
      </w:r>
      <w:proofErr w:type="spellEnd"/>
    </w:p>
    <w:p w14:paraId="113A9DF4" w14:textId="090C8031" w:rsidR="007F310A" w:rsidRPr="007F310A" w:rsidRDefault="007F310A" w:rsidP="007F310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proofErr w:type="spellStart"/>
      <w:r w:rsidRPr="007F310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Fergana</w:t>
      </w:r>
      <w:proofErr w:type="spellEnd"/>
    </w:p>
    <w:p w14:paraId="10CA4AB9" w14:textId="77777777" w:rsidR="007F310A" w:rsidRPr="007F310A" w:rsidRDefault="007F310A" w:rsidP="007F310A">
      <w:pPr>
        <w:numPr>
          <w:ilvl w:val="0"/>
          <w:numId w:val="6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>Ferghana Regional State Russian Drama Theatre</w:t>
      </w:r>
    </w:p>
    <w:p w14:paraId="2FD8382A" w14:textId="4F153955" w:rsidR="00893A30" w:rsidRDefault="00893A30">
      <w:pPr>
        <w:spacing w:line="259" w:lineRule="auto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br w:type="page"/>
      </w:r>
    </w:p>
    <w:p w14:paraId="08A7ACD5" w14:textId="708A2F35" w:rsidR="00893A30" w:rsidRPr="003C607D" w:rsidRDefault="003C607D" w:rsidP="00893A30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val="en-US" w:eastAsia="ru-RU"/>
        </w:rPr>
      </w:pPr>
      <w:r w:rsidRPr="003C607D">
        <w:rPr>
          <w:rFonts w:eastAsia="Times New Roman" w:cs="Times New Roman"/>
          <w:b/>
          <w:bCs/>
          <w:szCs w:val="28"/>
          <w:lang w:val="en-US" w:eastAsia="ru-RU"/>
        </w:rPr>
        <w:lastRenderedPageBreak/>
        <w:t xml:space="preserve">The State Academic Bolshoi Theatre named after Alisher </w:t>
      </w:r>
      <w:proofErr w:type="spellStart"/>
      <w:r w:rsidRPr="003C607D">
        <w:rPr>
          <w:rFonts w:eastAsia="Times New Roman" w:cs="Times New Roman"/>
          <w:b/>
          <w:bCs/>
          <w:szCs w:val="28"/>
          <w:lang w:val="en-US" w:eastAsia="ru-RU"/>
        </w:rPr>
        <w:t>Navoi</w:t>
      </w:r>
      <w:proofErr w:type="spellEnd"/>
    </w:p>
    <w:p w14:paraId="239E105E" w14:textId="77777777" w:rsidR="00893A30" w:rsidRPr="00134302" w:rsidRDefault="00893A30" w:rsidP="00893A30">
      <w:pPr>
        <w:shd w:val="clear" w:color="auto" w:fill="FFFFFF"/>
        <w:spacing w:after="0"/>
        <w:outlineLvl w:val="0"/>
        <w:rPr>
          <w:rFonts w:eastAsia="Times New Roman" w:cs="Times New Roman"/>
          <w:color w:val="000000"/>
          <w:kern w:val="36"/>
          <w:szCs w:val="28"/>
          <w:lang w:val="en-US" w:eastAsia="ru-RU"/>
        </w:rPr>
      </w:pPr>
    </w:p>
    <w:p w14:paraId="01E6A757" w14:textId="77777777" w:rsidR="00893A30" w:rsidRPr="00134302" w:rsidRDefault="00893A30" w:rsidP="008D13E6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color w:val="000000"/>
          <w:kern w:val="36"/>
          <w:szCs w:val="28"/>
          <w:lang w:val="en-US" w:eastAsia="ru-RU"/>
        </w:rPr>
      </w:pPr>
      <w:r w:rsidRPr="00134302">
        <w:rPr>
          <w:rFonts w:cs="Times New Roman"/>
          <w:noProof/>
          <w:szCs w:val="28"/>
        </w:rPr>
        <w:drawing>
          <wp:inline distT="0" distB="0" distL="0" distR="0" wp14:anchorId="74B74A75" wp14:editId="36B05ECB">
            <wp:extent cx="5939790" cy="3495675"/>
            <wp:effectExtent l="0" t="0" r="3810" b="9525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E6922" w14:textId="77777777" w:rsidR="00893A30" w:rsidRPr="00C9327D" w:rsidRDefault="00893A30" w:rsidP="00893A30">
      <w:pPr>
        <w:shd w:val="clear" w:color="auto" w:fill="FFFFFF"/>
        <w:spacing w:after="0"/>
        <w:outlineLvl w:val="0"/>
        <w:rPr>
          <w:rFonts w:eastAsia="Times New Roman" w:cs="Times New Roman"/>
          <w:color w:val="000000"/>
          <w:kern w:val="36"/>
          <w:szCs w:val="28"/>
          <w:lang w:val="en-US" w:eastAsia="ru-RU"/>
        </w:rPr>
      </w:pPr>
    </w:p>
    <w:p w14:paraId="2603FD7F" w14:textId="73C579B3" w:rsidR="00893A30" w:rsidRPr="00134302" w:rsidRDefault="00893A30" w:rsidP="00893A30">
      <w:pPr>
        <w:spacing w:after="0" w:line="276" w:lineRule="auto"/>
        <w:ind w:firstLine="709"/>
        <w:jc w:val="both"/>
        <w:rPr>
          <w:rFonts w:cs="Times New Roman"/>
          <w:color w:val="202122"/>
          <w:szCs w:val="28"/>
          <w:shd w:val="clear" w:color="auto" w:fill="FFFFFF"/>
          <w:lang w:val="en-US"/>
        </w:rPr>
      </w:pPr>
      <w:r w:rsidRPr="00134302">
        <w:rPr>
          <w:rFonts w:cs="Times New Roman"/>
          <w:color w:val="202122"/>
          <w:szCs w:val="28"/>
          <w:shd w:val="clear" w:color="auto" w:fill="FFFFFF"/>
          <w:lang w:val="en-US"/>
        </w:rPr>
        <w:t>The</w:t>
      </w:r>
      <w:r w:rsidR="003C607D">
        <w:rPr>
          <w:rFonts w:cs="Times New Roman"/>
          <w:color w:val="202122"/>
          <w:szCs w:val="28"/>
          <w:shd w:val="clear" w:color="auto" w:fill="FFFFFF"/>
          <w:lang w:val="uz-Cyrl-UZ"/>
        </w:rPr>
        <w:t xml:space="preserve"> </w:t>
      </w:r>
      <w:proofErr w:type="spellStart"/>
      <w:r w:rsidRPr="00134302">
        <w:rPr>
          <w:rFonts w:cs="Times New Roman"/>
          <w:b/>
          <w:bCs/>
          <w:color w:val="202122"/>
          <w:szCs w:val="28"/>
          <w:shd w:val="clear" w:color="auto" w:fill="FFFFFF"/>
          <w:lang w:val="en-US"/>
        </w:rPr>
        <w:t>Navoi</w:t>
      </w:r>
      <w:proofErr w:type="spellEnd"/>
      <w:r w:rsidRPr="00134302">
        <w:rPr>
          <w:rFonts w:cs="Times New Roman"/>
          <w:b/>
          <w:bCs/>
          <w:color w:val="202122"/>
          <w:szCs w:val="28"/>
          <w:shd w:val="clear" w:color="auto" w:fill="FFFFFF"/>
          <w:lang w:val="en-US"/>
        </w:rPr>
        <w:t xml:space="preserve"> Theater</w:t>
      </w:r>
      <w:r w:rsidR="003C607D">
        <w:rPr>
          <w:rFonts w:cs="Times New Roman"/>
          <w:color w:val="202122"/>
          <w:szCs w:val="28"/>
          <w:shd w:val="clear" w:color="auto" w:fill="FFFFFF"/>
          <w:lang w:val="uz-Cyrl-UZ"/>
        </w:rPr>
        <w:t xml:space="preserve"> </w:t>
      </w:r>
      <w:r w:rsidRPr="00134302">
        <w:rPr>
          <w:rFonts w:cs="Times New Roman"/>
          <w:color w:val="202122"/>
          <w:szCs w:val="28"/>
          <w:shd w:val="clear" w:color="auto" w:fill="FFFFFF"/>
          <w:lang w:val="uz-Cyrl-UZ"/>
        </w:rPr>
        <w:t>(</w:t>
      </w:r>
      <w:r w:rsidRPr="00134302">
        <w:rPr>
          <w:rFonts w:cs="Times New Roman"/>
          <w:color w:val="202122"/>
          <w:szCs w:val="28"/>
          <w:shd w:val="clear" w:color="auto" w:fill="FFFFFF"/>
          <w:lang w:val="en-US"/>
        </w:rPr>
        <w:t xml:space="preserve">Alisher </w:t>
      </w:r>
      <w:proofErr w:type="spellStart"/>
      <w:r w:rsidRPr="00134302">
        <w:rPr>
          <w:rFonts w:cs="Times New Roman"/>
          <w:color w:val="202122"/>
          <w:szCs w:val="28"/>
          <w:shd w:val="clear" w:color="auto" w:fill="FFFFFF"/>
          <w:lang w:val="en-US"/>
        </w:rPr>
        <w:t>Navoi</w:t>
      </w:r>
      <w:proofErr w:type="spellEnd"/>
      <w:r w:rsidRPr="00134302">
        <w:rPr>
          <w:rFonts w:cs="Times New Roman"/>
          <w:color w:val="202122"/>
          <w:szCs w:val="28"/>
          <w:shd w:val="clear" w:color="auto" w:fill="FFFFFF"/>
          <w:lang w:val="en-US"/>
        </w:rPr>
        <w:t xml:space="preserve"> State Academic Big Theatre</w:t>
      </w:r>
      <w:r w:rsidRPr="00134302">
        <w:rPr>
          <w:rFonts w:cs="Times New Roman"/>
          <w:color w:val="202122"/>
          <w:szCs w:val="28"/>
          <w:shd w:val="clear" w:color="auto" w:fill="FFFFFF"/>
          <w:lang w:val="uz-Cyrl-UZ"/>
        </w:rPr>
        <w:t>)</w:t>
      </w:r>
      <w:r w:rsidR="003C607D">
        <w:rPr>
          <w:rFonts w:cs="Times New Roman"/>
          <w:color w:val="202122"/>
          <w:szCs w:val="28"/>
          <w:shd w:val="clear" w:color="auto" w:fill="FFFFFF"/>
          <w:lang w:val="uz-Cyrl-UZ"/>
        </w:rPr>
        <w:t xml:space="preserve"> </w:t>
      </w:r>
      <w:r w:rsidRPr="00134302">
        <w:rPr>
          <w:rFonts w:cs="Times New Roman"/>
          <w:color w:val="202122"/>
          <w:szCs w:val="28"/>
          <w:shd w:val="clear" w:color="auto" w:fill="FFFFFF"/>
          <w:lang w:val="en-US"/>
        </w:rPr>
        <w:t>is the national opera theater in</w:t>
      </w:r>
      <w:r w:rsidR="003C607D">
        <w:rPr>
          <w:rFonts w:cs="Times New Roman"/>
          <w:color w:val="202122"/>
          <w:szCs w:val="28"/>
          <w:shd w:val="clear" w:color="auto" w:fill="FFFFFF"/>
          <w:lang w:val="uz-Cyrl-UZ"/>
        </w:rPr>
        <w:t xml:space="preserve"> </w:t>
      </w:r>
      <w:r w:rsidRPr="00134302">
        <w:rPr>
          <w:rFonts w:cs="Times New Roman"/>
          <w:szCs w:val="28"/>
          <w:lang w:val="en-US"/>
        </w:rPr>
        <w:t>Tashkent, Uzbekistan.</w:t>
      </w:r>
    </w:p>
    <w:p w14:paraId="0220A7D4" w14:textId="77777777" w:rsidR="00893A30" w:rsidRPr="00134302" w:rsidRDefault="00893A30" w:rsidP="00893A30">
      <w:pPr>
        <w:pStyle w:val="a4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202122"/>
          <w:sz w:val="28"/>
          <w:szCs w:val="28"/>
          <w:lang w:val="en-US"/>
        </w:rPr>
      </w:pPr>
      <w:r w:rsidRPr="00134302">
        <w:rPr>
          <w:color w:val="202122"/>
          <w:sz w:val="28"/>
          <w:szCs w:val="28"/>
          <w:lang w:val="en-US"/>
        </w:rPr>
        <w:t>I</w:t>
      </w:r>
      <w:r>
        <w:rPr>
          <w:color w:val="202122"/>
          <w:sz w:val="28"/>
          <w:szCs w:val="28"/>
          <w:lang w:val="en-US"/>
        </w:rPr>
        <w:t>t was established i</w:t>
      </w:r>
      <w:r w:rsidRPr="00134302">
        <w:rPr>
          <w:color w:val="202122"/>
          <w:sz w:val="28"/>
          <w:szCs w:val="28"/>
          <w:lang w:val="en-US"/>
        </w:rPr>
        <w:t>n 1929</w:t>
      </w:r>
      <w:r>
        <w:rPr>
          <w:color w:val="202122"/>
          <w:sz w:val="28"/>
          <w:szCs w:val="28"/>
          <w:lang w:val="en-US"/>
        </w:rPr>
        <w:t xml:space="preserve"> by</w:t>
      </w:r>
      <w:r w:rsidRPr="00134302">
        <w:rPr>
          <w:color w:val="202122"/>
          <w:sz w:val="28"/>
          <w:szCs w:val="28"/>
          <w:lang w:val="en-US"/>
        </w:rPr>
        <w:t xml:space="preserve"> amateurs of concert-ethnographic group led by M. Kari-Yakubov and later founded </w:t>
      </w:r>
      <w:r>
        <w:rPr>
          <w:color w:val="202122"/>
          <w:sz w:val="28"/>
          <w:szCs w:val="28"/>
          <w:lang w:val="en-US"/>
        </w:rPr>
        <w:t xml:space="preserve">as </w:t>
      </w:r>
      <w:r w:rsidRPr="00134302">
        <w:rPr>
          <w:color w:val="202122"/>
          <w:sz w:val="28"/>
          <w:szCs w:val="28"/>
          <w:lang w:val="en-US"/>
        </w:rPr>
        <w:t>the professional theatre. In 1939 it was renamed to the Uzbek State Opera and Ballet Theatre</w:t>
      </w:r>
      <w:r>
        <w:rPr>
          <w:color w:val="202122"/>
          <w:sz w:val="28"/>
          <w:szCs w:val="28"/>
          <w:lang w:val="en-US"/>
        </w:rPr>
        <w:t>.</w:t>
      </w:r>
      <w:r w:rsidRPr="00134302">
        <w:rPr>
          <w:color w:val="202122"/>
          <w:sz w:val="28"/>
          <w:szCs w:val="28"/>
          <w:lang w:val="en-US"/>
        </w:rPr>
        <w:t xml:space="preserve"> Later, in 1959 the theatre obtained the status of Academic theatre and in 1966 – the status of Bolshoi Theatre</w:t>
      </w:r>
      <w:r>
        <w:rPr>
          <w:color w:val="202122"/>
          <w:sz w:val="28"/>
          <w:szCs w:val="28"/>
          <w:lang w:val="en-US"/>
        </w:rPr>
        <w:t>.</w:t>
      </w:r>
      <w:r w:rsidRPr="00134302">
        <w:rPr>
          <w:color w:val="202122"/>
          <w:sz w:val="28"/>
          <w:szCs w:val="28"/>
          <w:lang w:val="en-US"/>
        </w:rPr>
        <w:t xml:space="preserve"> </w:t>
      </w:r>
    </w:p>
    <w:p w14:paraId="39D32B2C" w14:textId="77777777" w:rsidR="00893A30" w:rsidRDefault="00893A30" w:rsidP="00893A30">
      <w:pPr>
        <w:pStyle w:val="a4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202122"/>
          <w:sz w:val="28"/>
          <w:szCs w:val="28"/>
          <w:lang w:val="en-US"/>
        </w:rPr>
      </w:pPr>
      <w:r w:rsidRPr="00134302">
        <w:rPr>
          <w:color w:val="202122"/>
          <w:sz w:val="28"/>
          <w:szCs w:val="28"/>
          <w:lang w:val="en-US"/>
        </w:rPr>
        <w:t>Designed by</w:t>
      </w:r>
      <w:r>
        <w:rPr>
          <w:color w:val="202122"/>
          <w:sz w:val="28"/>
          <w:szCs w:val="28"/>
          <w:lang w:val="en-US"/>
        </w:rPr>
        <w:t xml:space="preserve"> Alexey </w:t>
      </w:r>
      <w:proofErr w:type="spellStart"/>
      <w:r>
        <w:rPr>
          <w:color w:val="202122"/>
          <w:sz w:val="28"/>
          <w:szCs w:val="28"/>
          <w:lang w:val="en-US"/>
        </w:rPr>
        <w:t>Shchusev</w:t>
      </w:r>
      <w:proofErr w:type="spellEnd"/>
      <w:r>
        <w:rPr>
          <w:color w:val="202122"/>
          <w:sz w:val="28"/>
          <w:szCs w:val="28"/>
          <w:lang w:val="en-US"/>
        </w:rPr>
        <w:t>,</w:t>
      </w:r>
      <w:r w:rsidRPr="00134302">
        <w:rPr>
          <w:color w:val="202122"/>
          <w:sz w:val="28"/>
          <w:szCs w:val="28"/>
          <w:lang w:val="en-US"/>
        </w:rPr>
        <w:t xml:space="preserve"> the building of the theater was built in 1942-1947</w:t>
      </w:r>
      <w:r>
        <w:rPr>
          <w:color w:val="202122"/>
          <w:sz w:val="28"/>
          <w:szCs w:val="28"/>
          <w:lang w:val="en-US"/>
        </w:rPr>
        <w:t>.</w:t>
      </w:r>
      <w:r w:rsidRPr="00134302">
        <w:rPr>
          <w:color w:val="202122"/>
          <w:sz w:val="28"/>
          <w:szCs w:val="28"/>
          <w:lang w:val="en-US"/>
        </w:rPr>
        <w:t xml:space="preserve"> </w:t>
      </w:r>
      <w:r>
        <w:rPr>
          <w:color w:val="202122"/>
          <w:sz w:val="28"/>
          <w:szCs w:val="28"/>
          <w:lang w:val="en-US"/>
        </w:rPr>
        <w:t>T</w:t>
      </w:r>
      <w:r w:rsidRPr="00134302">
        <w:rPr>
          <w:color w:val="202122"/>
          <w:sz w:val="28"/>
          <w:szCs w:val="28"/>
          <w:lang w:val="en-US"/>
        </w:rPr>
        <w:t>he</w:t>
      </w:r>
      <w:r>
        <w:rPr>
          <w:color w:val="202122"/>
          <w:sz w:val="28"/>
          <w:szCs w:val="28"/>
          <w:lang w:val="en-US"/>
        </w:rPr>
        <w:t xml:space="preserve"> Japanese prisoners of war</w:t>
      </w:r>
      <w:r w:rsidRPr="00134302">
        <w:rPr>
          <w:color w:val="202122"/>
          <w:sz w:val="28"/>
          <w:szCs w:val="28"/>
          <w:lang w:val="en-US"/>
        </w:rPr>
        <w:t> participated in the building construction under forced labor.</w:t>
      </w:r>
    </w:p>
    <w:p w14:paraId="752C0D30" w14:textId="77777777" w:rsidR="00893A30" w:rsidRPr="00134302" w:rsidRDefault="00893A30" w:rsidP="00893A30">
      <w:pPr>
        <w:pStyle w:val="a4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202122"/>
          <w:sz w:val="28"/>
          <w:szCs w:val="28"/>
          <w:lang w:val="en-US"/>
        </w:rPr>
      </w:pPr>
      <w:r w:rsidRPr="00134302">
        <w:rPr>
          <w:color w:val="202122"/>
          <w:sz w:val="28"/>
          <w:szCs w:val="28"/>
          <w:lang w:val="en-US"/>
        </w:rPr>
        <w:t>The theater has a capacity of 1,400 spectators. The main stage is 540 square meters big.</w:t>
      </w:r>
    </w:p>
    <w:p w14:paraId="7675BD1D" w14:textId="77777777" w:rsidR="00893A30" w:rsidRPr="00134302" w:rsidRDefault="00893A30" w:rsidP="008D13E6">
      <w:pPr>
        <w:pStyle w:val="a4"/>
        <w:shd w:val="clear" w:color="auto" w:fill="FFFFFF"/>
        <w:spacing w:before="120" w:beforeAutospacing="0" w:after="0" w:afterAutospacing="0"/>
        <w:jc w:val="center"/>
        <w:rPr>
          <w:color w:val="202122"/>
          <w:sz w:val="28"/>
          <w:szCs w:val="28"/>
          <w:lang w:val="en-US"/>
        </w:rPr>
      </w:pPr>
      <w:r w:rsidRPr="00134302">
        <w:rPr>
          <w:noProof/>
          <w:sz w:val="28"/>
          <w:szCs w:val="28"/>
        </w:rPr>
        <w:lastRenderedPageBreak/>
        <w:drawing>
          <wp:inline distT="0" distB="0" distL="0" distR="0" wp14:anchorId="273167FE" wp14:editId="2D6F3160">
            <wp:extent cx="5939790" cy="4455160"/>
            <wp:effectExtent l="0" t="0" r="3810" b="2540"/>
            <wp:docPr id="3" name="Рисунок 3" descr="石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石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54652" w14:textId="77777777" w:rsidR="00C9327D" w:rsidRPr="00AA2576" w:rsidRDefault="00C9327D" w:rsidP="008D13E6">
      <w:pPr>
        <w:shd w:val="clear" w:color="auto" w:fill="FFFFFF"/>
        <w:spacing w:before="100" w:beforeAutospacing="1" w:after="24"/>
        <w:ind w:left="1104"/>
        <w:rPr>
          <w:rFonts w:cs="Times New Roman"/>
          <w:szCs w:val="28"/>
          <w:lang w:val="en-US"/>
        </w:rPr>
      </w:pPr>
    </w:p>
    <w:sectPr w:rsidR="00C9327D" w:rsidRPr="00AA2576" w:rsidSect="008D13E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324"/>
    <w:multiLevelType w:val="multilevel"/>
    <w:tmpl w:val="8DC8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E3CAC"/>
    <w:multiLevelType w:val="multilevel"/>
    <w:tmpl w:val="A670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91EF3"/>
    <w:multiLevelType w:val="multilevel"/>
    <w:tmpl w:val="1A7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F4675"/>
    <w:multiLevelType w:val="multilevel"/>
    <w:tmpl w:val="65BE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D11D8"/>
    <w:multiLevelType w:val="multilevel"/>
    <w:tmpl w:val="5904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45ED4"/>
    <w:multiLevelType w:val="multilevel"/>
    <w:tmpl w:val="8E84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7D"/>
    <w:rsid w:val="00134302"/>
    <w:rsid w:val="003C607D"/>
    <w:rsid w:val="006C0B77"/>
    <w:rsid w:val="007F310A"/>
    <w:rsid w:val="008242FF"/>
    <w:rsid w:val="00870751"/>
    <w:rsid w:val="00893A30"/>
    <w:rsid w:val="008D13E6"/>
    <w:rsid w:val="00922C48"/>
    <w:rsid w:val="00A462C8"/>
    <w:rsid w:val="00AA2576"/>
    <w:rsid w:val="00B915B7"/>
    <w:rsid w:val="00C932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BBEC"/>
  <w15:chartTrackingRefBased/>
  <w15:docId w15:val="{F2218936-D364-4009-8FC6-E1DC7A18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9327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C9327D"/>
  </w:style>
  <w:style w:type="character" w:styleId="a3">
    <w:name w:val="Hyperlink"/>
    <w:basedOn w:val="a0"/>
    <w:uiPriority w:val="99"/>
    <w:semiHidden/>
    <w:unhideWhenUsed/>
    <w:rsid w:val="00C932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32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0"/>
    <w:rsid w:val="00C9327D"/>
  </w:style>
  <w:style w:type="character" w:customStyle="1" w:styleId="mw-editsection">
    <w:name w:val="mw-editsection"/>
    <w:basedOn w:val="a0"/>
    <w:rsid w:val="00C9327D"/>
  </w:style>
  <w:style w:type="character" w:customStyle="1" w:styleId="mw-editsection-bracket">
    <w:name w:val="mw-editsection-bracket"/>
    <w:basedOn w:val="a0"/>
    <w:rsid w:val="00C9327D"/>
  </w:style>
  <w:style w:type="paragraph" w:styleId="a4">
    <w:name w:val="Normal (Web)"/>
    <w:basedOn w:val="a"/>
    <w:uiPriority w:val="99"/>
    <w:semiHidden/>
    <w:unhideWhenUsed/>
    <w:rsid w:val="00C932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3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2024-04-15T04:20:00Z</dcterms:created>
  <dcterms:modified xsi:type="dcterms:W3CDTF">2024-04-15T07:05:00Z</dcterms:modified>
</cp:coreProperties>
</file>